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宋体"/>
          <w:sz w:val="32"/>
          <w:szCs w:val="32"/>
        </w:rPr>
      </w:pPr>
      <w:r>
        <w:rPr>
          <w:rFonts w:hint="eastAsia" w:ascii="仿宋" w:hAnsi="仿宋" w:eastAsia="仿宋" w:cs="宋体"/>
          <w:sz w:val="32"/>
          <w:szCs w:val="32"/>
        </w:rPr>
        <w:t>附件</w:t>
      </w:r>
      <w:r>
        <w:rPr>
          <w:rFonts w:hint="eastAsia" w:ascii="仿宋" w:hAnsi="仿宋" w:eastAsia="仿宋" w:cs="宋体"/>
          <w:sz w:val="32"/>
          <w:szCs w:val="32"/>
          <w:lang w:val="en-US" w:eastAsia="zh-CN"/>
        </w:rPr>
        <w:t>2</w:t>
      </w:r>
      <w:r>
        <w:rPr>
          <w:rFonts w:hint="eastAsia" w:ascii="仿宋" w:hAnsi="仿宋" w:eastAsia="仿宋" w:cs="宋体"/>
          <w:sz w:val="32"/>
          <w:szCs w:val="32"/>
        </w:rPr>
        <w:t>：</w:t>
      </w:r>
    </w:p>
    <w:p>
      <w:pPr>
        <w:rPr>
          <w:rFonts w:ascii="宋体" w:hAnsi="宋体" w:eastAsia="宋体" w:cs="宋体"/>
          <w:sz w:val="22"/>
          <w:szCs w:val="28"/>
        </w:rPr>
      </w:pPr>
    </w:p>
    <w:p>
      <w:pPr>
        <w:jc w:val="center"/>
        <w:rPr>
          <w:rFonts w:ascii="黑体" w:hAnsi="黑体" w:eastAsia="黑体" w:cs="宋体"/>
          <w:b/>
          <w:bCs/>
          <w:sz w:val="36"/>
          <w:szCs w:val="36"/>
        </w:rPr>
      </w:pPr>
      <w:r>
        <w:rPr>
          <w:rFonts w:hint="eastAsia" w:ascii="黑体" w:hAnsi="黑体" w:eastAsia="黑体" w:cs="宋体"/>
          <w:b/>
          <w:bCs/>
          <w:sz w:val="36"/>
          <w:szCs w:val="36"/>
        </w:rPr>
        <w:t>广西外国语学院</w:t>
      </w:r>
      <w:r>
        <w:rPr>
          <w:rFonts w:hint="eastAsia" w:ascii="黑体" w:hAnsi="黑体" w:eastAsia="黑体" w:cs="宋体"/>
          <w:b/>
          <w:bCs/>
          <w:sz w:val="36"/>
          <w:szCs w:val="36"/>
          <w:lang w:eastAsia="zh-CN"/>
        </w:rPr>
        <w:t>2022</w:t>
      </w:r>
      <w:r>
        <w:rPr>
          <w:rFonts w:hint="eastAsia" w:ascii="黑体" w:hAnsi="黑体" w:eastAsia="黑体" w:cs="宋体"/>
          <w:b/>
          <w:bCs/>
          <w:sz w:val="36"/>
          <w:szCs w:val="36"/>
        </w:rPr>
        <w:t>年教育事业统计工作方案</w:t>
      </w:r>
    </w:p>
    <w:p>
      <w:pPr>
        <w:rPr>
          <w:rFonts w:ascii="宋体" w:hAnsi="宋体" w:eastAsia="宋体" w:cs="宋体"/>
          <w:sz w:val="22"/>
          <w:szCs w:val="28"/>
        </w:rPr>
      </w:pPr>
    </w:p>
    <w:p>
      <w:pPr>
        <w:spacing w:line="560" w:lineRule="atLeast"/>
        <w:ind w:firstLine="640" w:firstLineChars="200"/>
        <w:rPr>
          <w:rFonts w:ascii="仿宋" w:hAnsi="仿宋" w:eastAsia="仿宋" w:cs="宋体"/>
          <w:sz w:val="32"/>
          <w:szCs w:val="32"/>
        </w:rPr>
      </w:pPr>
      <w:r>
        <w:rPr>
          <w:rFonts w:hint="eastAsia" w:ascii="仿宋" w:hAnsi="仿宋" w:eastAsia="仿宋" w:cs="宋体"/>
          <w:sz w:val="32"/>
          <w:szCs w:val="32"/>
        </w:rPr>
        <w:t>根据教育部发展规划司关于认真做好</w:t>
      </w:r>
      <w:r>
        <w:rPr>
          <w:rFonts w:hint="eastAsia" w:ascii="仿宋" w:hAnsi="仿宋" w:eastAsia="仿宋" w:cs="宋体"/>
          <w:sz w:val="32"/>
          <w:szCs w:val="32"/>
          <w:lang w:eastAsia="zh-CN"/>
        </w:rPr>
        <w:t>2022</w:t>
      </w:r>
      <w:r>
        <w:rPr>
          <w:rFonts w:hint="eastAsia" w:ascii="仿宋" w:hAnsi="仿宋" w:eastAsia="仿宋" w:cs="宋体"/>
          <w:sz w:val="32"/>
          <w:szCs w:val="32"/>
        </w:rPr>
        <w:t>年教育事业统计工作的有关精神和要求，结合我校实际情况，特制定本工作方案。</w:t>
      </w:r>
    </w:p>
    <w:p>
      <w:pPr>
        <w:numPr>
          <w:ilvl w:val="0"/>
          <w:numId w:val="1"/>
        </w:numPr>
        <w:spacing w:line="560" w:lineRule="atLeast"/>
        <w:ind w:firstLine="643" w:firstLineChars="200"/>
        <w:rPr>
          <w:rFonts w:ascii="仿宋" w:hAnsi="仿宋" w:eastAsia="仿宋" w:cs="宋体"/>
          <w:b/>
          <w:bCs/>
          <w:sz w:val="32"/>
          <w:szCs w:val="32"/>
        </w:rPr>
      </w:pPr>
      <w:r>
        <w:rPr>
          <w:rFonts w:hint="eastAsia" w:ascii="仿宋" w:hAnsi="仿宋" w:eastAsia="仿宋" w:cs="宋体"/>
          <w:b/>
          <w:bCs/>
          <w:sz w:val="32"/>
          <w:szCs w:val="32"/>
        </w:rPr>
        <w:t>工作目标</w:t>
      </w:r>
    </w:p>
    <w:p>
      <w:pPr>
        <w:spacing w:line="560" w:lineRule="atLeast"/>
        <w:ind w:firstLine="640" w:firstLineChars="200"/>
        <w:rPr>
          <w:rFonts w:ascii="仿宋" w:hAnsi="仿宋" w:eastAsia="仿宋" w:cs="宋体"/>
          <w:sz w:val="32"/>
          <w:szCs w:val="32"/>
        </w:rPr>
      </w:pPr>
      <w:r>
        <w:rPr>
          <w:rFonts w:hint="eastAsia" w:ascii="仿宋" w:hAnsi="仿宋" w:eastAsia="仿宋" w:cs="宋体"/>
          <w:sz w:val="32"/>
          <w:szCs w:val="32"/>
        </w:rPr>
        <w:t>准确填报</w:t>
      </w:r>
      <w:r>
        <w:rPr>
          <w:rFonts w:hint="eastAsia" w:ascii="仿宋" w:hAnsi="仿宋" w:eastAsia="仿宋" w:cs="宋体"/>
          <w:sz w:val="32"/>
          <w:szCs w:val="32"/>
          <w:lang w:eastAsia="zh-CN"/>
        </w:rPr>
        <w:t>2022</w:t>
      </w:r>
      <w:r>
        <w:rPr>
          <w:rFonts w:hint="eastAsia" w:ascii="仿宋" w:hAnsi="仿宋" w:eastAsia="仿宋" w:cs="宋体"/>
          <w:sz w:val="32"/>
          <w:szCs w:val="32"/>
        </w:rPr>
        <w:t>年教育事业统计数据，为我校制定发展规划、促进内涵建设提供重要依据。</w:t>
      </w:r>
      <w:bookmarkStart w:id="0" w:name="_GoBack"/>
      <w:bookmarkEnd w:id="0"/>
    </w:p>
    <w:p>
      <w:pPr>
        <w:spacing w:line="560" w:lineRule="atLeast"/>
        <w:ind w:firstLine="643" w:firstLineChars="200"/>
        <w:rPr>
          <w:rFonts w:ascii="仿宋" w:hAnsi="仿宋" w:eastAsia="仿宋" w:cs="宋体"/>
          <w:b/>
          <w:sz w:val="32"/>
          <w:szCs w:val="32"/>
        </w:rPr>
      </w:pPr>
      <w:r>
        <w:rPr>
          <w:rFonts w:hint="eastAsia" w:ascii="仿宋" w:hAnsi="仿宋" w:eastAsia="仿宋" w:cs="宋体"/>
          <w:b/>
          <w:sz w:val="32"/>
          <w:szCs w:val="32"/>
        </w:rPr>
        <w:t>二、采集方式</w:t>
      </w:r>
    </w:p>
    <w:p>
      <w:pPr>
        <w:spacing w:line="560" w:lineRule="atLeast"/>
        <w:ind w:firstLine="643" w:firstLineChars="200"/>
        <w:rPr>
          <w:rFonts w:ascii="仿宋" w:hAnsi="仿宋" w:eastAsia="仿宋" w:cs="宋体"/>
          <w:sz w:val="32"/>
          <w:szCs w:val="32"/>
        </w:rPr>
      </w:pPr>
      <w:r>
        <w:rPr>
          <w:rFonts w:hint="eastAsia" w:ascii="仿宋" w:hAnsi="仿宋" w:eastAsia="仿宋" w:cs="宋体"/>
          <w:b/>
          <w:bCs/>
          <w:sz w:val="32"/>
          <w:szCs w:val="32"/>
          <w:lang w:eastAsia="zh-CN"/>
        </w:rPr>
        <w:t>数据按五合、空港两个校区填报</w:t>
      </w:r>
      <w:r>
        <w:rPr>
          <w:rFonts w:hint="eastAsia" w:ascii="仿宋" w:hAnsi="仿宋" w:eastAsia="仿宋" w:cs="宋体"/>
          <w:sz w:val="32"/>
          <w:szCs w:val="32"/>
          <w:lang w:eastAsia="zh-CN"/>
        </w:rPr>
        <w:t>，</w:t>
      </w:r>
      <w:r>
        <w:rPr>
          <w:rFonts w:hint="eastAsia" w:ascii="仿宋" w:hAnsi="仿宋" w:eastAsia="仿宋" w:cs="宋体"/>
          <w:color w:val="FF0000"/>
          <w:sz w:val="32"/>
          <w:szCs w:val="32"/>
        </w:rPr>
        <w:t>由责任部门提交有数据采集员和部门负责人签字盖章的上报数据表格（纸质版+电子版）及相应支撑材料（电子版）到黄志华处</w:t>
      </w:r>
      <w:r>
        <w:rPr>
          <w:rFonts w:hint="eastAsia" w:ascii="仿宋" w:hAnsi="仿宋" w:eastAsia="仿宋" w:cs="宋体"/>
          <w:sz w:val="32"/>
          <w:szCs w:val="32"/>
        </w:rPr>
        <w:t>。</w:t>
      </w:r>
    </w:p>
    <w:p>
      <w:pPr>
        <w:ind w:left="640"/>
        <w:rPr>
          <w:rFonts w:ascii="仿宋" w:hAnsi="仿宋" w:eastAsia="仿宋" w:cs="宋体"/>
          <w:b/>
          <w:sz w:val="32"/>
          <w:szCs w:val="32"/>
        </w:rPr>
      </w:pPr>
      <w:r>
        <w:rPr>
          <w:rFonts w:hint="eastAsia" w:ascii="仿宋" w:hAnsi="仿宋" w:eastAsia="仿宋" w:cs="宋体"/>
          <w:b/>
          <w:sz w:val="32"/>
          <w:szCs w:val="32"/>
        </w:rPr>
        <w:t>三、采集内容及统计时间</w:t>
      </w:r>
    </w:p>
    <w:p>
      <w:pPr>
        <w:spacing w:line="560" w:lineRule="atLeast"/>
        <w:ind w:firstLine="640" w:firstLineChars="200"/>
        <w:rPr>
          <w:rFonts w:ascii="仿宋" w:hAnsi="仿宋" w:eastAsia="仿宋" w:cs="宋体"/>
          <w:sz w:val="32"/>
          <w:szCs w:val="32"/>
        </w:rPr>
      </w:pPr>
      <w:r>
        <w:rPr>
          <w:rFonts w:hint="eastAsia" w:ascii="仿宋" w:hAnsi="仿宋" w:eastAsia="仿宋" w:cs="宋体"/>
          <w:sz w:val="32"/>
          <w:szCs w:val="32"/>
        </w:rPr>
        <w:t>1.数据采集包括学校基本信息、学生、教职工、办学条件等4个方面，任务分解详见附件2。</w:t>
      </w:r>
    </w:p>
    <w:p>
      <w:pPr>
        <w:spacing w:line="560" w:lineRule="atLeast"/>
        <w:ind w:firstLine="640" w:firstLineChars="200"/>
        <w:rPr>
          <w:rFonts w:ascii="仿宋" w:hAnsi="仿宋" w:eastAsia="仿宋" w:cs="宋体"/>
          <w:sz w:val="32"/>
          <w:szCs w:val="32"/>
        </w:rPr>
      </w:pPr>
      <w:r>
        <w:rPr>
          <w:rFonts w:hint="eastAsia" w:ascii="仿宋" w:hAnsi="仿宋" w:eastAsia="仿宋" w:cs="宋体"/>
          <w:sz w:val="32"/>
          <w:szCs w:val="32"/>
        </w:rPr>
        <w:t>2.统计时间分时期数和时点数，时期数又分自然年和学年。</w:t>
      </w:r>
    </w:p>
    <w:p>
      <w:pPr>
        <w:spacing w:line="560" w:lineRule="atLeast"/>
        <w:ind w:firstLine="640" w:firstLineChars="200"/>
        <w:rPr>
          <w:rFonts w:ascii="仿宋" w:hAnsi="仿宋" w:eastAsia="仿宋" w:cs="宋体"/>
          <w:sz w:val="32"/>
          <w:szCs w:val="32"/>
        </w:rPr>
      </w:pPr>
      <w:r>
        <w:rPr>
          <w:rFonts w:hint="eastAsia" w:ascii="仿宋" w:hAnsi="仿宋" w:eastAsia="仿宋" w:cs="宋体"/>
          <w:sz w:val="32"/>
          <w:szCs w:val="32"/>
        </w:rPr>
        <w:t>学年：是指教育年度，即从本年的9月1日（学年初）至第二年的8月31日（学年末）。</w:t>
      </w:r>
    </w:p>
    <w:p>
      <w:pPr>
        <w:spacing w:line="560" w:lineRule="atLeast"/>
        <w:ind w:firstLine="640" w:firstLineChars="200"/>
        <w:rPr>
          <w:rFonts w:ascii="仿宋" w:hAnsi="仿宋" w:eastAsia="仿宋" w:cs="宋体"/>
          <w:sz w:val="32"/>
          <w:szCs w:val="32"/>
        </w:rPr>
      </w:pPr>
      <w:r>
        <w:rPr>
          <w:rFonts w:hint="eastAsia" w:ascii="仿宋" w:hAnsi="仿宋" w:eastAsia="仿宋" w:cs="宋体"/>
          <w:sz w:val="32"/>
          <w:szCs w:val="32"/>
        </w:rPr>
        <w:t>统计时点：是指统计数据的调查截止时间，即本学年初9月30日。如在校生数、教职工数、占地面积、固定资产总值等指标为统计时点数。</w:t>
      </w:r>
    </w:p>
    <w:p>
      <w:pPr>
        <w:spacing w:line="560" w:lineRule="atLeast"/>
        <w:ind w:firstLine="640" w:firstLineChars="200"/>
        <w:rPr>
          <w:rFonts w:ascii="仿宋" w:hAnsi="仿宋" w:eastAsia="仿宋" w:cs="宋体"/>
          <w:sz w:val="32"/>
          <w:szCs w:val="32"/>
        </w:rPr>
      </w:pPr>
      <w:r>
        <w:rPr>
          <w:rFonts w:hint="eastAsia" w:ascii="仿宋" w:hAnsi="仿宋" w:eastAsia="仿宋" w:cs="宋体"/>
          <w:sz w:val="32"/>
          <w:szCs w:val="32"/>
        </w:rPr>
        <w:t>统计时期：是指统计数据的调查区间时间，即从上学年度的学年初9月1日至学年末8月31日时间区间。如毕业生数、复学等指标为统计时期数。</w:t>
      </w:r>
    </w:p>
    <w:p>
      <w:pPr>
        <w:spacing w:line="560" w:lineRule="atLeast"/>
        <w:ind w:firstLine="643" w:firstLineChars="200"/>
        <w:rPr>
          <w:rFonts w:ascii="仿宋" w:hAnsi="仿宋" w:eastAsia="仿宋" w:cs="宋体"/>
          <w:b/>
          <w:sz w:val="32"/>
          <w:szCs w:val="32"/>
        </w:rPr>
      </w:pPr>
      <w:r>
        <w:rPr>
          <w:rFonts w:hint="eastAsia" w:ascii="仿宋" w:hAnsi="仿宋" w:eastAsia="仿宋" w:cs="宋体"/>
          <w:b/>
          <w:sz w:val="32"/>
          <w:szCs w:val="32"/>
        </w:rPr>
        <w:t>四、进度安排</w:t>
      </w:r>
    </w:p>
    <w:p>
      <w:pPr>
        <w:spacing w:line="560" w:lineRule="atLeast"/>
        <w:ind w:firstLine="640" w:firstLineChars="200"/>
        <w:rPr>
          <w:rFonts w:ascii="仿宋" w:hAnsi="仿宋" w:eastAsia="仿宋" w:cs="宋体"/>
          <w:sz w:val="32"/>
          <w:szCs w:val="32"/>
        </w:rPr>
      </w:pPr>
      <w:r>
        <w:rPr>
          <w:rFonts w:hint="eastAsia" w:ascii="仿宋" w:hAnsi="仿宋" w:eastAsia="仿宋" w:cs="宋体"/>
          <w:sz w:val="32"/>
          <w:szCs w:val="32"/>
        </w:rPr>
        <w:t>第一阶段：任务分解、学习与培训（9月</w:t>
      </w:r>
      <w:r>
        <w:rPr>
          <w:rFonts w:hint="eastAsia" w:ascii="仿宋" w:hAnsi="仿宋" w:eastAsia="仿宋" w:cs="宋体"/>
          <w:sz w:val="32"/>
          <w:szCs w:val="32"/>
          <w:lang w:val="en-US" w:eastAsia="zh-CN"/>
        </w:rPr>
        <w:t>7</w:t>
      </w:r>
      <w:r>
        <w:rPr>
          <w:rFonts w:hint="eastAsia" w:ascii="仿宋" w:hAnsi="仿宋" w:eastAsia="仿宋" w:cs="宋体"/>
          <w:sz w:val="32"/>
          <w:szCs w:val="32"/>
        </w:rPr>
        <w:t>日-9月</w:t>
      </w:r>
      <w:r>
        <w:rPr>
          <w:rFonts w:hint="eastAsia" w:ascii="仿宋" w:hAnsi="仿宋" w:eastAsia="仿宋" w:cs="宋体"/>
          <w:sz w:val="32"/>
          <w:szCs w:val="32"/>
          <w:lang w:val="en-US" w:eastAsia="zh-CN"/>
        </w:rPr>
        <w:t>14</w:t>
      </w:r>
      <w:r>
        <w:rPr>
          <w:rFonts w:hint="eastAsia" w:ascii="仿宋" w:hAnsi="仿宋" w:eastAsia="仿宋" w:cs="宋体"/>
          <w:sz w:val="32"/>
          <w:szCs w:val="32"/>
        </w:rPr>
        <w:t>日）</w:t>
      </w:r>
    </w:p>
    <w:p>
      <w:pPr>
        <w:pStyle w:val="9"/>
        <w:numPr>
          <w:ilvl w:val="0"/>
          <w:numId w:val="2"/>
        </w:numPr>
        <w:spacing w:line="560" w:lineRule="atLeast"/>
        <w:ind w:firstLineChars="0"/>
        <w:rPr>
          <w:rFonts w:ascii="仿宋" w:hAnsi="仿宋" w:eastAsia="仿宋" w:cs="宋体"/>
          <w:sz w:val="32"/>
          <w:szCs w:val="32"/>
        </w:rPr>
      </w:pPr>
      <w:r>
        <w:rPr>
          <w:rFonts w:hint="eastAsia" w:ascii="仿宋" w:hAnsi="仿宋" w:eastAsia="仿宋" w:cs="宋体"/>
          <w:sz w:val="32"/>
          <w:szCs w:val="32"/>
        </w:rPr>
        <w:t>制定采集工作的通知，分解采集任务。</w:t>
      </w:r>
    </w:p>
    <w:p>
      <w:pPr>
        <w:pStyle w:val="9"/>
        <w:numPr>
          <w:ilvl w:val="0"/>
          <w:numId w:val="2"/>
        </w:numPr>
        <w:spacing w:line="560" w:lineRule="atLeast"/>
        <w:ind w:firstLineChars="0"/>
        <w:rPr>
          <w:rFonts w:ascii="仿宋" w:hAnsi="仿宋" w:eastAsia="仿宋" w:cs="宋体"/>
          <w:sz w:val="32"/>
          <w:szCs w:val="32"/>
        </w:rPr>
      </w:pPr>
      <w:r>
        <w:rPr>
          <w:rFonts w:hint="eastAsia" w:ascii="仿宋" w:hAnsi="仿宋" w:eastAsia="仿宋" w:cs="宋体"/>
          <w:sz w:val="32"/>
          <w:szCs w:val="32"/>
        </w:rPr>
        <w:t>开展各填报责任部门负责人培训。</w:t>
      </w:r>
    </w:p>
    <w:p>
      <w:pPr>
        <w:spacing w:line="560" w:lineRule="atLeast"/>
        <w:ind w:firstLine="640" w:firstLineChars="200"/>
        <w:rPr>
          <w:rFonts w:ascii="仿宋" w:hAnsi="仿宋" w:eastAsia="仿宋" w:cs="宋体"/>
          <w:sz w:val="32"/>
          <w:szCs w:val="32"/>
        </w:rPr>
      </w:pPr>
      <w:r>
        <w:rPr>
          <w:rFonts w:hint="eastAsia" w:ascii="仿宋" w:hAnsi="仿宋" w:eastAsia="仿宋" w:cs="宋体"/>
          <w:sz w:val="32"/>
          <w:szCs w:val="32"/>
        </w:rPr>
        <w:t>第二阶段：数据采集、审核、提交（9月</w:t>
      </w:r>
      <w:r>
        <w:rPr>
          <w:rFonts w:hint="eastAsia" w:ascii="仿宋" w:hAnsi="仿宋" w:eastAsia="仿宋" w:cs="宋体"/>
          <w:sz w:val="32"/>
          <w:szCs w:val="32"/>
          <w:lang w:val="en-US" w:eastAsia="zh-CN"/>
        </w:rPr>
        <w:t>15</w:t>
      </w:r>
      <w:r>
        <w:rPr>
          <w:rFonts w:hint="eastAsia" w:ascii="仿宋" w:hAnsi="仿宋" w:eastAsia="仿宋" w:cs="宋体"/>
          <w:sz w:val="32"/>
          <w:szCs w:val="32"/>
        </w:rPr>
        <w:t>日-9月30日）</w:t>
      </w:r>
    </w:p>
    <w:p>
      <w:pPr>
        <w:spacing w:line="560" w:lineRule="atLeast"/>
        <w:ind w:firstLine="640" w:firstLineChars="200"/>
        <w:rPr>
          <w:rFonts w:ascii="仿宋" w:hAnsi="仿宋" w:eastAsia="仿宋" w:cs="宋体"/>
          <w:sz w:val="32"/>
          <w:szCs w:val="32"/>
        </w:rPr>
      </w:pPr>
      <w:r>
        <w:rPr>
          <w:rFonts w:hint="eastAsia" w:ascii="仿宋" w:hAnsi="仿宋" w:eastAsia="仿宋" w:cs="宋体"/>
          <w:sz w:val="32"/>
          <w:szCs w:val="32"/>
        </w:rPr>
        <w:t>1.数据真实准确，能够提供详细的支撑材料。</w:t>
      </w:r>
    </w:p>
    <w:p>
      <w:pPr>
        <w:spacing w:line="560" w:lineRule="atLeast"/>
        <w:ind w:firstLine="645"/>
        <w:rPr>
          <w:rFonts w:ascii="仿宋" w:hAnsi="仿宋" w:eastAsia="仿宋" w:cs="宋体"/>
          <w:sz w:val="32"/>
          <w:szCs w:val="32"/>
        </w:rPr>
      </w:pPr>
      <w:r>
        <w:rPr>
          <w:rFonts w:hint="eastAsia" w:ascii="仿宋" w:hAnsi="仿宋" w:eastAsia="仿宋" w:cs="宋体"/>
          <w:sz w:val="32"/>
          <w:szCs w:val="32"/>
        </w:rPr>
        <w:t>2.务必按照《广西外国语学院</w:t>
      </w:r>
      <w:r>
        <w:rPr>
          <w:rFonts w:hint="eastAsia" w:ascii="仿宋" w:hAnsi="仿宋" w:eastAsia="仿宋" w:cs="宋体"/>
          <w:sz w:val="32"/>
          <w:szCs w:val="32"/>
          <w:lang w:eastAsia="zh-CN"/>
        </w:rPr>
        <w:t>2022</w:t>
      </w:r>
      <w:r>
        <w:rPr>
          <w:rFonts w:hint="eastAsia" w:ascii="仿宋" w:hAnsi="仿宋" w:eastAsia="仿宋" w:cs="宋体"/>
          <w:sz w:val="32"/>
          <w:szCs w:val="32"/>
        </w:rPr>
        <w:t>年教育事业统计工作任务分解表》的时限完成数据采集工作。</w:t>
      </w:r>
    </w:p>
    <w:p>
      <w:pPr>
        <w:spacing w:line="560" w:lineRule="atLeast"/>
        <w:ind w:firstLine="645"/>
        <w:rPr>
          <w:rFonts w:ascii="仿宋" w:hAnsi="仿宋" w:eastAsia="仿宋" w:cs="宋体"/>
          <w:sz w:val="32"/>
          <w:szCs w:val="32"/>
        </w:rPr>
      </w:pPr>
      <w:r>
        <w:rPr>
          <w:rFonts w:hint="eastAsia" w:ascii="仿宋" w:hAnsi="仿宋" w:eastAsia="仿宋" w:cs="宋体"/>
          <w:sz w:val="32"/>
          <w:szCs w:val="32"/>
        </w:rPr>
        <w:t>第三阶段：数据分析、修正和录入（10月1日-10月15日）</w:t>
      </w:r>
    </w:p>
    <w:p>
      <w:pPr>
        <w:spacing w:line="560" w:lineRule="atLeast"/>
        <w:ind w:firstLine="645"/>
        <w:rPr>
          <w:rFonts w:ascii="仿宋" w:hAnsi="仿宋" w:eastAsia="仿宋" w:cs="宋体"/>
          <w:sz w:val="32"/>
          <w:szCs w:val="32"/>
        </w:rPr>
      </w:pPr>
      <w:r>
        <w:rPr>
          <w:rFonts w:hint="eastAsia" w:ascii="仿宋" w:hAnsi="仿宋" w:eastAsia="仿宋" w:cs="宋体"/>
          <w:sz w:val="32"/>
          <w:szCs w:val="32"/>
        </w:rPr>
        <w:t>高等教育教学质量监控与评估中心将所有数据进行汇总后录入系统软件生成上报文件，报学校审议后提交教育厅。</w:t>
      </w:r>
    </w:p>
    <w:p>
      <w:pPr>
        <w:pStyle w:val="9"/>
        <w:numPr>
          <w:ilvl w:val="0"/>
          <w:numId w:val="3"/>
        </w:numPr>
        <w:spacing w:line="560" w:lineRule="atLeast"/>
        <w:ind w:firstLineChars="0"/>
        <w:rPr>
          <w:rFonts w:ascii="仿宋" w:hAnsi="仿宋" w:eastAsia="仿宋" w:cs="宋体"/>
          <w:b/>
          <w:bCs/>
          <w:sz w:val="32"/>
          <w:szCs w:val="32"/>
        </w:rPr>
      </w:pPr>
      <w:r>
        <w:rPr>
          <w:rFonts w:hint="eastAsia" w:ascii="仿宋" w:hAnsi="仿宋" w:eastAsia="仿宋" w:cs="宋体"/>
          <w:b/>
          <w:bCs/>
          <w:sz w:val="32"/>
          <w:szCs w:val="32"/>
        </w:rPr>
        <w:t>其他</w:t>
      </w:r>
    </w:p>
    <w:p>
      <w:pPr>
        <w:spacing w:line="560" w:lineRule="atLeast"/>
        <w:ind w:firstLine="640" w:firstLineChars="200"/>
        <w:rPr>
          <w:rFonts w:ascii="仿宋" w:hAnsi="仿宋" w:eastAsia="仿宋" w:cs="宋体"/>
          <w:sz w:val="32"/>
          <w:szCs w:val="32"/>
        </w:rPr>
      </w:pPr>
      <w:r>
        <w:rPr>
          <w:rFonts w:hint="eastAsia" w:ascii="仿宋" w:hAnsi="仿宋" w:eastAsia="仿宋" w:cs="宋体"/>
          <w:sz w:val="32"/>
          <w:szCs w:val="32"/>
        </w:rPr>
        <w:t>1.本次教育事业统计表格相较于去年有新增和细化，填写表格前请认真阅读《教育事业综合统计调查制度(高等教育）》的指标解释，明确每项数据内涵，正确采集数据。</w:t>
      </w:r>
    </w:p>
    <w:p>
      <w:pPr>
        <w:spacing w:line="560" w:lineRule="atLeast"/>
        <w:ind w:firstLine="640" w:firstLineChars="200"/>
        <w:rPr>
          <w:rFonts w:ascii="仿宋" w:hAnsi="仿宋" w:eastAsia="仿宋" w:cs="宋体"/>
          <w:sz w:val="32"/>
          <w:szCs w:val="32"/>
        </w:rPr>
      </w:pPr>
      <w:r>
        <w:rPr>
          <w:rFonts w:hint="eastAsia" w:ascii="仿宋" w:hAnsi="仿宋" w:eastAsia="仿宋" w:cs="宋体"/>
          <w:sz w:val="32"/>
          <w:szCs w:val="32"/>
        </w:rPr>
        <w:t>2.各单位要高度重视教育事业统计工作，严把数据质量关，并按各阶段工作时间节点完成数据统计工作。</w:t>
      </w:r>
    </w:p>
    <w:p>
      <w:pPr>
        <w:ind w:firstLine="640" w:firstLineChars="200"/>
        <w:rPr>
          <w:rFonts w:ascii="仿宋" w:hAnsi="仿宋" w:eastAsia="仿宋" w:cs="宋体"/>
          <w:sz w:val="32"/>
          <w:szCs w:val="32"/>
        </w:rPr>
      </w:pPr>
      <w:r>
        <w:rPr>
          <w:rFonts w:hint="eastAsia" w:ascii="仿宋" w:hAnsi="仿宋" w:eastAsia="仿宋" w:cs="宋体"/>
          <w:sz w:val="32"/>
          <w:szCs w:val="32"/>
        </w:rPr>
        <w:t>3.为保证采集过程中的及时沟通，特建立交流群：“广</w:t>
      </w:r>
      <w:r>
        <w:rPr>
          <w:rFonts w:hint="eastAsia" w:ascii="仿宋" w:hAnsi="仿宋" w:eastAsia="仿宋" w:cs="宋体"/>
          <w:sz w:val="32"/>
          <w:szCs w:val="32"/>
          <w:lang w:eastAsia="zh-CN"/>
        </w:rPr>
        <w:t>西</w:t>
      </w:r>
      <w:r>
        <w:rPr>
          <w:rFonts w:hint="eastAsia" w:ascii="仿宋" w:hAnsi="仿宋" w:eastAsia="仿宋" w:cs="宋体"/>
          <w:sz w:val="32"/>
          <w:szCs w:val="32"/>
        </w:rPr>
        <w:t>外</w:t>
      </w:r>
      <w:r>
        <w:rPr>
          <w:rFonts w:hint="eastAsia" w:ascii="仿宋" w:hAnsi="仿宋" w:eastAsia="仿宋" w:cs="宋体"/>
          <w:sz w:val="32"/>
          <w:szCs w:val="32"/>
          <w:lang w:eastAsia="zh-CN"/>
        </w:rPr>
        <w:t>院2022</w:t>
      </w:r>
      <w:r>
        <w:rPr>
          <w:rFonts w:hint="eastAsia" w:ascii="仿宋" w:hAnsi="仿宋" w:eastAsia="仿宋" w:cs="宋体"/>
          <w:sz w:val="32"/>
          <w:szCs w:val="32"/>
        </w:rPr>
        <w:t>教育事业统计群”QQ群，群号</w:t>
      </w:r>
      <w:r>
        <w:rPr>
          <w:rFonts w:ascii="仿宋" w:hAnsi="仿宋" w:eastAsia="仿宋" w:cs="宋体"/>
          <w:sz w:val="32"/>
          <w:szCs w:val="32"/>
        </w:rPr>
        <w:t>632146799</w:t>
      </w:r>
      <w:r>
        <w:rPr>
          <w:rFonts w:hint="eastAsia" w:ascii="仿宋" w:hAnsi="仿宋" w:eastAsia="仿宋" w:cs="宋体"/>
          <w:sz w:val="32"/>
          <w:szCs w:val="32"/>
        </w:rPr>
        <w:t>。</w:t>
      </w:r>
    </w:p>
    <w:p>
      <w:pPr>
        <w:spacing w:line="560" w:lineRule="atLeast"/>
        <w:ind w:firstLine="640" w:firstLineChars="200"/>
        <w:rPr>
          <w:rFonts w:ascii="仿宋" w:hAnsi="仿宋" w:eastAsia="仿宋" w:cs="宋体"/>
          <w:sz w:val="32"/>
          <w:szCs w:val="32"/>
        </w:rPr>
      </w:pPr>
    </w:p>
    <w:p>
      <w:pPr>
        <w:spacing w:line="560" w:lineRule="atLeast"/>
        <w:ind w:firstLine="640" w:firstLineChars="200"/>
        <w:rPr>
          <w:rFonts w:ascii="仿宋" w:hAnsi="仿宋" w:eastAsia="仿宋" w:cs="宋体"/>
          <w:sz w:val="32"/>
          <w:szCs w:val="32"/>
        </w:rPr>
      </w:pPr>
      <w:r>
        <w:rPr>
          <w:rFonts w:hint="eastAsia" w:ascii="仿宋" w:hAnsi="仿宋" w:eastAsia="仿宋" w:cs="宋体"/>
          <w:sz w:val="32"/>
          <w:szCs w:val="32"/>
        </w:rPr>
        <w:t>未尽事宜，请电话咨询评估中心黄志华，电话：0771-4797338</w:t>
      </w:r>
    </w:p>
    <w:p>
      <w:pPr>
        <w:rPr>
          <w:rFonts w:ascii="仿宋" w:hAnsi="仿宋" w:eastAsia="仿宋" w:cs="宋体"/>
          <w:sz w:val="32"/>
          <w:szCs w:val="32"/>
        </w:rPr>
      </w:pPr>
    </w:p>
    <w:p>
      <w:pPr>
        <w:ind w:firstLine="640" w:firstLineChars="200"/>
        <w:rPr>
          <w:rFonts w:ascii="仿宋" w:hAnsi="仿宋" w:eastAsia="仿宋" w:cs="宋体"/>
          <w:sz w:val="32"/>
          <w:szCs w:val="32"/>
        </w:rPr>
      </w:pPr>
      <w:r>
        <w:rPr>
          <w:rFonts w:hint="eastAsia" w:ascii="仿宋" w:hAnsi="仿宋" w:eastAsia="仿宋" w:cs="宋体"/>
          <w:sz w:val="32"/>
          <w:szCs w:val="32"/>
        </w:rPr>
        <w:t xml:space="preserve">                         </w:t>
      </w:r>
      <w:r>
        <w:rPr>
          <w:rFonts w:hint="eastAsia" w:ascii="宋体" w:hAnsi="宋体" w:eastAsia="宋体" w:cs="宋体"/>
          <w:sz w:val="22"/>
          <w:szCs w:val="28"/>
        </w:rPr>
        <w:t xml:space="preserve"> </w:t>
      </w:r>
      <w:r>
        <w:rPr>
          <w:rFonts w:hint="eastAsia" w:ascii="仿宋" w:hAnsi="仿宋" w:eastAsia="仿宋" w:cs="宋体"/>
          <w:sz w:val="32"/>
          <w:szCs w:val="32"/>
        </w:rPr>
        <w:t xml:space="preserve">广西外国语学院                                                        </w:t>
      </w:r>
    </w:p>
    <w:p>
      <w:pPr>
        <w:ind w:firstLine="640" w:firstLineChars="200"/>
        <w:rPr>
          <w:rFonts w:ascii="仿宋" w:hAnsi="仿宋" w:eastAsia="仿宋" w:cs="宋体"/>
          <w:sz w:val="32"/>
          <w:szCs w:val="32"/>
        </w:rPr>
      </w:pPr>
      <w:r>
        <w:rPr>
          <w:rFonts w:hint="eastAsia" w:ascii="仿宋" w:hAnsi="仿宋" w:eastAsia="仿宋" w:cs="宋体"/>
          <w:sz w:val="32"/>
          <w:szCs w:val="32"/>
        </w:rPr>
        <w:t xml:space="preserve">                  高等教育教学质量监控与评估中心</w:t>
      </w:r>
    </w:p>
    <w:p>
      <w:pPr>
        <w:ind w:firstLine="640" w:firstLineChars="200"/>
        <w:rPr>
          <w:rFonts w:ascii="仿宋" w:hAnsi="仿宋" w:eastAsia="仿宋" w:cs="宋体"/>
          <w:sz w:val="32"/>
          <w:szCs w:val="32"/>
        </w:rPr>
      </w:pPr>
      <w:r>
        <w:rPr>
          <w:rFonts w:hint="eastAsia" w:ascii="仿宋" w:hAnsi="仿宋" w:eastAsia="仿宋" w:cs="宋体"/>
          <w:sz w:val="32"/>
          <w:szCs w:val="32"/>
        </w:rPr>
        <w:t xml:space="preserve">                          </w:t>
      </w:r>
      <w:r>
        <w:rPr>
          <w:rFonts w:hint="eastAsia" w:ascii="仿宋" w:hAnsi="仿宋" w:eastAsia="仿宋" w:cs="宋体"/>
          <w:sz w:val="32"/>
          <w:szCs w:val="32"/>
          <w:lang w:eastAsia="zh-CN"/>
        </w:rPr>
        <w:t>2022</w:t>
      </w:r>
      <w:r>
        <w:rPr>
          <w:rFonts w:hint="eastAsia" w:ascii="仿宋" w:hAnsi="仿宋" w:eastAsia="仿宋" w:cs="宋体"/>
          <w:sz w:val="32"/>
          <w:szCs w:val="32"/>
        </w:rPr>
        <w:t>年9月</w:t>
      </w:r>
      <w:r>
        <w:rPr>
          <w:rFonts w:hint="eastAsia" w:ascii="仿宋" w:hAnsi="仿宋" w:eastAsia="仿宋" w:cs="宋体"/>
          <w:sz w:val="32"/>
          <w:szCs w:val="32"/>
          <w:lang w:val="en-US" w:eastAsia="zh-CN"/>
        </w:rPr>
        <w:t>13</w:t>
      </w:r>
      <w:r>
        <w:rPr>
          <w:rFonts w:hint="eastAsia" w:ascii="仿宋" w:hAnsi="仿宋" w:eastAsia="仿宋" w:cs="宋体"/>
          <w:sz w:val="32"/>
          <w:szCs w:val="32"/>
        </w:rPr>
        <w:t>日</w:t>
      </w:r>
    </w:p>
    <w:p>
      <w:pPr>
        <w:ind w:left="641"/>
        <w:rPr>
          <w:rFonts w:ascii="仿宋" w:hAnsi="仿宋" w:eastAsia="仿宋" w:cs="宋体"/>
          <w:sz w:val="32"/>
          <w:szCs w:val="32"/>
        </w:rPr>
      </w:pPr>
    </w:p>
    <w:p/>
    <w:p/>
    <w:sectPr>
      <w:footerReference r:id="rId3" w:type="default"/>
      <w:pgSz w:w="11906" w:h="16838"/>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FDFD6"/>
    <w:multiLevelType w:val="singleLevel"/>
    <w:tmpl w:val="082FDFD6"/>
    <w:lvl w:ilvl="0" w:tentative="0">
      <w:start w:val="1"/>
      <w:numFmt w:val="chineseCounting"/>
      <w:suff w:val="nothing"/>
      <w:lvlText w:val="%1、"/>
      <w:lvlJc w:val="left"/>
      <w:rPr>
        <w:rFonts w:hint="eastAsia"/>
      </w:rPr>
    </w:lvl>
  </w:abstractNum>
  <w:abstractNum w:abstractNumId="1">
    <w:nsid w:val="163F344B"/>
    <w:multiLevelType w:val="multilevel"/>
    <w:tmpl w:val="163F344B"/>
    <w:lvl w:ilvl="0" w:tentative="0">
      <w:start w:val="5"/>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2">
    <w:nsid w:val="61B70099"/>
    <w:multiLevelType w:val="multilevel"/>
    <w:tmpl w:val="61B70099"/>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NmZiZjgyNDczN2U0MDI0MzZmYWM5MzZlOTM3YzMifQ=="/>
  </w:docVars>
  <w:rsids>
    <w:rsidRoot w:val="0012238F"/>
    <w:rsid w:val="000348BA"/>
    <w:rsid w:val="000D1665"/>
    <w:rsid w:val="0012238F"/>
    <w:rsid w:val="00201C65"/>
    <w:rsid w:val="00225C9E"/>
    <w:rsid w:val="00253A8C"/>
    <w:rsid w:val="002A7221"/>
    <w:rsid w:val="003027F3"/>
    <w:rsid w:val="00350480"/>
    <w:rsid w:val="00381F17"/>
    <w:rsid w:val="003A7B84"/>
    <w:rsid w:val="003E0E6C"/>
    <w:rsid w:val="004360B7"/>
    <w:rsid w:val="005317BA"/>
    <w:rsid w:val="005433FD"/>
    <w:rsid w:val="0055136F"/>
    <w:rsid w:val="00657631"/>
    <w:rsid w:val="006B0242"/>
    <w:rsid w:val="006B34BE"/>
    <w:rsid w:val="00707AC3"/>
    <w:rsid w:val="00755FDA"/>
    <w:rsid w:val="00776D32"/>
    <w:rsid w:val="008D0DE3"/>
    <w:rsid w:val="009009AC"/>
    <w:rsid w:val="00900F9D"/>
    <w:rsid w:val="009E30C5"/>
    <w:rsid w:val="00A74DF5"/>
    <w:rsid w:val="00A904F6"/>
    <w:rsid w:val="00A97FA5"/>
    <w:rsid w:val="00BA6B9F"/>
    <w:rsid w:val="00D52226"/>
    <w:rsid w:val="00D5768D"/>
    <w:rsid w:val="00D644A6"/>
    <w:rsid w:val="00DC5198"/>
    <w:rsid w:val="00E57C1A"/>
    <w:rsid w:val="00EC2B90"/>
    <w:rsid w:val="00F048A1"/>
    <w:rsid w:val="0D802A3A"/>
    <w:rsid w:val="1AE06879"/>
    <w:rsid w:val="21324A0C"/>
    <w:rsid w:val="24ED14C3"/>
    <w:rsid w:val="26157D6A"/>
    <w:rsid w:val="28875955"/>
    <w:rsid w:val="28F370F6"/>
    <w:rsid w:val="2ABE3F7E"/>
    <w:rsid w:val="2C8653A7"/>
    <w:rsid w:val="2D324679"/>
    <w:rsid w:val="38A9389F"/>
    <w:rsid w:val="3F2F41CB"/>
    <w:rsid w:val="4A711163"/>
    <w:rsid w:val="56DB1498"/>
    <w:rsid w:val="592A356D"/>
    <w:rsid w:val="69A36894"/>
    <w:rsid w:val="7A48518D"/>
    <w:rsid w:val="7A724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themeColor="hyperlink"/>
      <w:u w:val="single"/>
      <w14:textFill>
        <w14:solidFill>
          <w14:schemeClr w14:val="hlink"/>
        </w14:solidFill>
      </w14:textFill>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878</Words>
  <Characters>936</Characters>
  <Lines>7</Lines>
  <Paragraphs>2</Paragraphs>
  <TotalTime>3</TotalTime>
  <ScaleCrop>false</ScaleCrop>
  <LinksUpToDate>false</LinksUpToDate>
  <CharactersWithSpaces>1062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2019-09-16T03:52:00Z</dcterms:created>
  <dc:creator>Windows User</dc:creator>
  <cp:lastModifiedBy>黄志华</cp:lastModifiedBy>
  <cp:lastPrinted>2022-09-14T01:37:00Z</cp:lastPrinted>
  <dcterms:modified xsi:type="dcterms:W3CDTF">2022-09-14T07:19:13Z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2D0D95B9A7584251BB457932507B5404</vt:lpwstr>
  </property>
</Properties>
</file>